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DA2CF" w14:textId="19A26DFB" w:rsidR="00DA06EE" w:rsidRPr="00DA06EE" w:rsidRDefault="00DA06EE" w:rsidP="00DA06EE">
      <w:pPr>
        <w:rPr>
          <w:b/>
          <w:bCs/>
        </w:rPr>
      </w:pPr>
      <w:r w:rsidRPr="000F763B">
        <w:rPr>
          <w:b/>
          <w:lang w:val="en-US"/>
        </w:rPr>
        <w:t>Properties for sale</w:t>
      </w:r>
      <w:r>
        <w:rPr>
          <w:b/>
          <w:lang w:val="en-US"/>
        </w:rPr>
        <w:t xml:space="preserve"> and sold</w:t>
      </w:r>
      <w:r w:rsidRPr="000F763B">
        <w:rPr>
          <w:b/>
          <w:lang w:val="en-US"/>
        </w:rPr>
        <w:t xml:space="preserve"> / Movement at the Station – by property editor Linda Rowley</w:t>
      </w:r>
    </w:p>
    <w:p w14:paraId="6B352766" w14:textId="77777777" w:rsidR="00DA06EE" w:rsidRDefault="00DA06EE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THIS week’s property review includes THIS wrap-up of interesting recent listings and sales in Queensland, a separate article on listings in New South Wales, Victoria and South Australia, and another on sales of note.</w:t>
      </w:r>
    </w:p>
    <w:p w14:paraId="1770962A" w14:textId="344A7733" w:rsidR="00DA06EE" w:rsidRPr="00DA06EE" w:rsidRDefault="00DA06EE" w:rsidP="00DA06EE">
      <w:pPr>
        <w:pStyle w:val="ListParagraph"/>
        <w:numPr>
          <w:ilvl w:val="0"/>
          <w:numId w:val="1"/>
        </w:numPr>
        <w:rPr>
          <w:color w:val="000000"/>
          <w:shd w:val="clear" w:color="auto" w:fill="FFFFFF"/>
        </w:rPr>
      </w:pPr>
      <w:r w:rsidRPr="00DA06EE">
        <w:rPr>
          <w:color w:val="000000"/>
          <w:shd w:val="clear" w:color="auto" w:fill="FFFFFF"/>
        </w:rPr>
        <w:t>Collinsville’s Panhandle lists with close to 3000 breeders</w:t>
      </w:r>
    </w:p>
    <w:p w14:paraId="051033BB" w14:textId="77777777" w:rsidR="00DA06EE" w:rsidRPr="00DA06EE" w:rsidRDefault="00DA06EE" w:rsidP="00DA06EE">
      <w:pPr>
        <w:pStyle w:val="ListParagraph"/>
        <w:numPr>
          <w:ilvl w:val="0"/>
          <w:numId w:val="1"/>
        </w:numPr>
      </w:pPr>
      <w:r w:rsidRPr="00DA06EE">
        <w:t>CQ’s Bluegrass Plains lists for $11m</w:t>
      </w:r>
    </w:p>
    <w:p w14:paraId="003E5383" w14:textId="77777777" w:rsidR="00DA06EE" w:rsidRPr="00DA06EE" w:rsidRDefault="00DA06EE" w:rsidP="00DA06EE">
      <w:pPr>
        <w:pStyle w:val="ListParagraph"/>
        <w:numPr>
          <w:ilvl w:val="0"/>
          <w:numId w:val="1"/>
        </w:numPr>
      </w:pPr>
      <w:r w:rsidRPr="00DA06EE">
        <w:t>CQ cattle &amp; cropping portfolio makes $30m</w:t>
      </w:r>
    </w:p>
    <w:p w14:paraId="4C512B4E" w14:textId="313B6507" w:rsidR="00DA06EE" w:rsidRPr="00DA06EE" w:rsidRDefault="00DA06EE" w:rsidP="00DA06EE">
      <w:pPr>
        <w:pStyle w:val="ListParagraph"/>
        <w:numPr>
          <w:ilvl w:val="0"/>
          <w:numId w:val="1"/>
        </w:numPr>
      </w:pPr>
      <w:r w:rsidRPr="00DA06EE">
        <w:t xml:space="preserve">Well grassed </w:t>
      </w:r>
      <w:proofErr w:type="spellStart"/>
      <w:r w:rsidRPr="00DA06EE">
        <w:t>Glenalba</w:t>
      </w:r>
      <w:proofErr w:type="spellEnd"/>
      <w:r w:rsidRPr="00DA06EE">
        <w:t xml:space="preserve"> splits two ways</w:t>
      </w:r>
    </w:p>
    <w:p w14:paraId="5B078108" w14:textId="77777777" w:rsidR="00DA06EE" w:rsidRPr="00DA06EE" w:rsidRDefault="00DA06EE" w:rsidP="00DA06EE">
      <w:pPr>
        <w:rPr>
          <w:b/>
          <w:bCs/>
          <w:color w:val="000000"/>
          <w:shd w:val="clear" w:color="auto" w:fill="FFFFFF"/>
        </w:rPr>
      </w:pPr>
      <w:r w:rsidRPr="00DA06EE">
        <w:rPr>
          <w:b/>
          <w:bCs/>
          <w:color w:val="000000"/>
          <w:shd w:val="clear" w:color="auto" w:fill="FFFFFF"/>
        </w:rPr>
        <w:t>Collinsville’s Panhandle lists with close to 3000 breeders</w:t>
      </w:r>
    </w:p>
    <w:p w14:paraId="6F658F1E" w14:textId="2E731F4F" w:rsidR="00FB5399" w:rsidRPr="00CA7F0A" w:rsidRDefault="00FB5399" w:rsidP="00A95FFB">
      <w:hyperlink r:id="rId5" w:history="1">
        <w:r w:rsidRPr="00CA7F0A">
          <w:rPr>
            <w:rStyle w:val="Hyperlink"/>
          </w:rPr>
          <w:t>https://www.youtube.com/watch?v=_NRjkUcWXc4</w:t>
        </w:r>
      </w:hyperlink>
    </w:p>
    <w:p w14:paraId="7F1BBD45" w14:textId="7204F32C" w:rsidR="00A95FFB" w:rsidRPr="00CA7F0A" w:rsidRDefault="00A24658" w:rsidP="00A95FFB">
      <w:r w:rsidRPr="00CA7F0A">
        <w:t xml:space="preserve">An abundantly grassed </w:t>
      </w:r>
      <w:r w:rsidR="00A95FFB" w:rsidRPr="00CA7F0A">
        <w:t>breeding opportunity in the Collinsville district</w:t>
      </w:r>
      <w:r w:rsidRPr="00CA7F0A">
        <w:t xml:space="preserve"> of Central Queensland has been listed for sale by the Simmons family after seven years of ownership.</w:t>
      </w:r>
    </w:p>
    <w:p w14:paraId="682EF537" w14:textId="7D84E03D" w:rsidR="001A591B" w:rsidRPr="00CA7F0A" w:rsidRDefault="00A95FFB" w:rsidP="00A95FFB">
      <w:r w:rsidRPr="00CA7F0A">
        <w:t>Located 43km west of Collinsville</w:t>
      </w:r>
      <w:r w:rsidR="00A24658" w:rsidRPr="00CA7F0A">
        <w:t xml:space="preserve"> and</w:t>
      </w:r>
      <w:r w:rsidR="001A591B" w:rsidRPr="00CA7F0A">
        <w:t xml:space="preserve"> 125km south-west of Bowen</w:t>
      </w:r>
      <w:r w:rsidR="00A24658" w:rsidRPr="00CA7F0A">
        <w:t>, the</w:t>
      </w:r>
      <w:r w:rsidR="001A591B" w:rsidRPr="00CA7F0A">
        <w:t xml:space="preserve"> 31,800ha </w:t>
      </w:r>
      <w:r w:rsidR="001A591B" w:rsidRPr="00CA7F0A">
        <w:rPr>
          <w:b/>
          <w:bCs/>
        </w:rPr>
        <w:t>Panhandle</w:t>
      </w:r>
      <w:r w:rsidR="00A24658" w:rsidRPr="00CA7F0A">
        <w:t xml:space="preserve"> is a leasehold property that</w:t>
      </w:r>
      <w:r w:rsidR="001A591B" w:rsidRPr="00CA7F0A">
        <w:t xml:space="preserve"> stretches </w:t>
      </w:r>
      <w:r w:rsidRPr="00CA7F0A">
        <w:t>east from the Burdekin River</w:t>
      </w:r>
      <w:r w:rsidR="001A591B" w:rsidRPr="00CA7F0A">
        <w:t>.</w:t>
      </w:r>
    </w:p>
    <w:p w14:paraId="61E2DC08" w14:textId="16BB7D5F" w:rsidR="001A591B" w:rsidRPr="00CA7F0A" w:rsidRDefault="00A24658" w:rsidP="00A95FFB">
      <w:r w:rsidRPr="00CA7F0A">
        <w:t>The calf factory</w:t>
      </w:r>
      <w:r w:rsidR="001A591B" w:rsidRPr="00CA7F0A">
        <w:t xml:space="preserve"> is being sold on a walk-in, walk-out basis including 2850 breeders, 2000 followers and selected plant and equipment.</w:t>
      </w:r>
    </w:p>
    <w:p w14:paraId="31B580DE" w14:textId="4D0AF87D" w:rsidR="00A95FFB" w:rsidRPr="00CA7F0A" w:rsidRDefault="00CA79A9" w:rsidP="00A95FFB">
      <w:r w:rsidRPr="00CA7F0A">
        <w:t>The r</w:t>
      </w:r>
      <w:r w:rsidR="00A95FFB" w:rsidRPr="00CA7F0A">
        <w:t>eliable, low-maintenance grazing country</w:t>
      </w:r>
      <w:r w:rsidRPr="00CA7F0A">
        <w:t xml:space="preserve"> can conservatively run 2850 breeders plus followers, with development </w:t>
      </w:r>
      <w:r w:rsidR="00A24658" w:rsidRPr="00CA7F0A">
        <w:t>underway</w:t>
      </w:r>
      <w:r w:rsidRPr="00CA7F0A">
        <w:t xml:space="preserve"> to support up to 3500 breeders.</w:t>
      </w:r>
    </w:p>
    <w:p w14:paraId="02DFAD09" w14:textId="4D1702A9" w:rsidR="00421459" w:rsidRPr="00CA7F0A" w:rsidRDefault="005B098F" w:rsidP="00A95FFB">
      <w:r w:rsidRPr="00CA7F0A">
        <w:t xml:space="preserve">The undulating country is open and lightly shaded </w:t>
      </w:r>
      <w:r w:rsidR="00A95FFB" w:rsidRPr="00CA7F0A">
        <w:t xml:space="preserve">with </w:t>
      </w:r>
      <w:r w:rsidRPr="00CA7F0A">
        <w:t>g</w:t>
      </w:r>
      <w:r w:rsidR="00A95FFB" w:rsidRPr="00CA7F0A">
        <w:t>oldfields black and red soils, creek flats and loamy expansive alluvial valleys</w:t>
      </w:r>
      <w:r w:rsidRPr="00CA7F0A">
        <w:t xml:space="preserve"> growing </w:t>
      </w:r>
      <w:proofErr w:type="spellStart"/>
      <w:r w:rsidRPr="00CA7F0A">
        <w:t>v</w:t>
      </w:r>
      <w:r w:rsidR="00A95FFB" w:rsidRPr="00CA7F0A">
        <w:t>erano</w:t>
      </w:r>
      <w:proofErr w:type="spellEnd"/>
      <w:r w:rsidR="00A95FFB" w:rsidRPr="00CA7F0A">
        <w:t xml:space="preserve"> and </w:t>
      </w:r>
      <w:proofErr w:type="spellStart"/>
      <w:r w:rsidRPr="00CA7F0A">
        <w:t>s</w:t>
      </w:r>
      <w:r w:rsidR="00A95FFB" w:rsidRPr="00CA7F0A">
        <w:t>eca</w:t>
      </w:r>
      <w:proofErr w:type="spellEnd"/>
      <w:r w:rsidR="00A95FFB" w:rsidRPr="00CA7F0A">
        <w:t xml:space="preserve"> stylo, </w:t>
      </w:r>
      <w:proofErr w:type="spellStart"/>
      <w:r w:rsidRPr="00CA7F0A">
        <w:t>u</w:t>
      </w:r>
      <w:r w:rsidR="00A95FFB" w:rsidRPr="00CA7F0A">
        <w:t>rochloa</w:t>
      </w:r>
      <w:proofErr w:type="spellEnd"/>
      <w:r w:rsidR="00A95FFB" w:rsidRPr="00CA7F0A">
        <w:t xml:space="preserve">, native pastures and areas of </w:t>
      </w:r>
      <w:proofErr w:type="spellStart"/>
      <w:r w:rsidRPr="00CA7F0A">
        <w:t>b</w:t>
      </w:r>
      <w:r w:rsidR="00A95FFB" w:rsidRPr="00CA7F0A">
        <w:t>uffel</w:t>
      </w:r>
      <w:proofErr w:type="spellEnd"/>
      <w:r w:rsidR="00A95FFB" w:rsidRPr="00CA7F0A">
        <w:t>.</w:t>
      </w:r>
    </w:p>
    <w:p w14:paraId="42047700" w14:textId="77777777" w:rsidR="005B098F" w:rsidRPr="00CA7F0A" w:rsidRDefault="005B098F" w:rsidP="005B098F">
      <w:r w:rsidRPr="00CA7F0A">
        <w:t>Since 2019, the Simmons family has invested significantly in pasture development, fencing and cattle yard upgrades, water infrastructure improvements, laneway development, building improvements and breeder herd management.</w:t>
      </w:r>
    </w:p>
    <w:p w14:paraId="0C87C405" w14:textId="35DBB63A" w:rsidR="00421459" w:rsidRPr="00CA7F0A" w:rsidRDefault="001A591B" w:rsidP="00A95FFB">
      <w:r w:rsidRPr="00CA7F0A">
        <w:t xml:space="preserve">It is watered by </w:t>
      </w:r>
      <w:r w:rsidR="00A95FFB" w:rsidRPr="00CA7F0A">
        <w:t>19 equipped bores</w:t>
      </w:r>
      <w:r w:rsidRPr="00CA7F0A">
        <w:t xml:space="preserve">, </w:t>
      </w:r>
      <w:r w:rsidR="00A95FFB" w:rsidRPr="00CA7F0A">
        <w:t>18 dams and seasonal creek system</w:t>
      </w:r>
      <w:r w:rsidR="00A24658" w:rsidRPr="00CA7F0A">
        <w:t xml:space="preserve">s supported by </w:t>
      </w:r>
      <w:r w:rsidR="00421459" w:rsidRPr="00CA7F0A">
        <w:t xml:space="preserve">705mm </w:t>
      </w:r>
      <w:r w:rsidR="00A24658" w:rsidRPr="00CA7F0A">
        <w:t xml:space="preserve">of </w:t>
      </w:r>
      <w:r w:rsidR="00421459" w:rsidRPr="00CA7F0A">
        <w:t>annual average rainfall</w:t>
      </w:r>
      <w:r w:rsidR="00A24658" w:rsidRPr="00CA7F0A">
        <w:t>.</w:t>
      </w:r>
    </w:p>
    <w:p w14:paraId="62D0E039" w14:textId="0E1DD47E" w:rsidR="00A95FFB" w:rsidRPr="00CA7F0A" w:rsidRDefault="00A95FFB" w:rsidP="00A95FFB">
      <w:r w:rsidRPr="00CA7F0A">
        <w:t>Infrastructure</w:t>
      </w:r>
      <w:r w:rsidR="001A591B" w:rsidRPr="00CA7F0A">
        <w:t xml:space="preserve"> includes a renovated three-bedroom home, a two-bedroom cottage,</w:t>
      </w:r>
      <w:r w:rsidR="00CA79A9" w:rsidRPr="00CA7F0A">
        <w:t xml:space="preserve"> a three-bedroom quarters, staff accommodation, four cattle yards and </w:t>
      </w:r>
      <w:r w:rsidRPr="00CA7F0A">
        <w:t>30km</w:t>
      </w:r>
      <w:r w:rsidR="00CA79A9" w:rsidRPr="00CA7F0A">
        <w:t xml:space="preserve"> of</w:t>
      </w:r>
      <w:r w:rsidRPr="00CA7F0A">
        <w:t xml:space="preserve"> new fencing</w:t>
      </w:r>
      <w:r w:rsidR="00CA79A9" w:rsidRPr="00CA7F0A">
        <w:t>.</w:t>
      </w:r>
    </w:p>
    <w:p w14:paraId="286E9702" w14:textId="77777777" w:rsidR="00DA06EE" w:rsidRDefault="00DA06EE">
      <w:pPr>
        <w:rPr>
          <w:lang w:eastAsia="en-AU"/>
        </w:rPr>
      </w:pPr>
      <w:r>
        <w:t>Panhandle is being sold by expressions of interest closing on June 25. Leichhardt Group agent Scott Kostecki is handling the sale.</w:t>
      </w:r>
    </w:p>
    <w:p w14:paraId="0D65B877" w14:textId="77777777" w:rsidR="00CA7F0A" w:rsidRPr="00CA7F0A" w:rsidRDefault="00CA7F0A" w:rsidP="00CA7F0A">
      <w:pPr>
        <w:rPr>
          <w:b/>
          <w:bCs/>
        </w:rPr>
      </w:pPr>
      <w:r w:rsidRPr="00CA7F0A">
        <w:rPr>
          <w:b/>
          <w:bCs/>
        </w:rPr>
        <w:t>CQ’s Bluegrass Plains lists for $11m</w:t>
      </w:r>
    </w:p>
    <w:p w14:paraId="12626FEB" w14:textId="77777777" w:rsidR="00CA7F0A" w:rsidRPr="00CA7F0A" w:rsidRDefault="00CA7F0A" w:rsidP="00CA7F0A">
      <w:hyperlink r:id="rId6" w:history="1">
        <w:r w:rsidRPr="00CA7F0A">
          <w:rPr>
            <w:rStyle w:val="Hyperlink"/>
          </w:rPr>
          <w:t>https://videopress.com/v/DJRQ0XqC</w:t>
        </w:r>
      </w:hyperlink>
    </w:p>
    <w:p w14:paraId="656C572C" w14:textId="77777777" w:rsidR="00CA7F0A" w:rsidRPr="00CA7F0A" w:rsidRDefault="00CA7F0A" w:rsidP="00CA7F0A">
      <w:r w:rsidRPr="00CA7F0A">
        <w:t xml:space="preserve">RBV Rural is negotiating with interested parties for </w:t>
      </w:r>
      <w:r w:rsidRPr="00CA7F0A">
        <w:rPr>
          <w:b/>
          <w:bCs/>
        </w:rPr>
        <w:t>Bluegrass Plains</w:t>
      </w:r>
      <w:r w:rsidRPr="00CA7F0A">
        <w:t xml:space="preserve"> in Queensland’s Central Highlands which has been listed for $11 million.</w:t>
      </w:r>
    </w:p>
    <w:p w14:paraId="085913CC" w14:textId="77777777" w:rsidR="00CA7F0A" w:rsidRPr="00CA7F0A" w:rsidRDefault="00CA7F0A" w:rsidP="00CA7F0A">
      <w:r w:rsidRPr="00CA7F0A">
        <w:t xml:space="preserve">The scenic 1922ha grazing and dryland cropping enterprise is located 28km north-east of Capella and 56km from Clermont. </w:t>
      </w:r>
    </w:p>
    <w:p w14:paraId="5C59204C" w14:textId="77777777" w:rsidR="00CA7F0A" w:rsidRPr="00CA7F0A" w:rsidRDefault="00CA7F0A" w:rsidP="00CA7F0A">
      <w:r w:rsidRPr="00CA7F0A">
        <w:t>It is offered for sale by Charles Curran after 70 years of family ownership. Mr Curran’s father, Dennis, drew the property in a ballot in 1956.</w:t>
      </w:r>
    </w:p>
    <w:p w14:paraId="6238DD5F" w14:textId="77777777" w:rsidR="00CA7F0A" w:rsidRPr="00CA7F0A" w:rsidRDefault="00CA7F0A" w:rsidP="00CA7F0A">
      <w:r w:rsidRPr="00CA7F0A">
        <w:t>The undulating country has areas of brigalow scrub and semi-open downs. Its black, grey and chocolate soils have a strong moisture profile following recent beneficial rain.</w:t>
      </w:r>
    </w:p>
    <w:p w14:paraId="3A917694" w14:textId="77777777" w:rsidR="00CA7F0A" w:rsidRPr="00CA7F0A" w:rsidRDefault="00CA7F0A" w:rsidP="00CA7F0A">
      <w:r w:rsidRPr="00CA7F0A">
        <w:t>Around 1000ha are cultivated and contoured, with a typical rotation of sorghum and some mung beans in summer, followed by wheat and chickpeas through the winter.</w:t>
      </w:r>
    </w:p>
    <w:p w14:paraId="797EE946" w14:textId="77777777" w:rsidR="00CA7F0A" w:rsidRPr="00CA7F0A" w:rsidRDefault="00CA7F0A" w:rsidP="00CA7F0A">
      <w:r w:rsidRPr="00CA7F0A">
        <w:t xml:space="preserve">During the marketing campaign, agent Terry Ray said the incoming buyer could move quickly, with the entire cultivation area ready to plant. </w:t>
      </w:r>
    </w:p>
    <w:p w14:paraId="14C816A5" w14:textId="77777777" w:rsidR="00CA7F0A" w:rsidRPr="00CA7F0A" w:rsidRDefault="00CA7F0A" w:rsidP="00CA7F0A">
      <w:r w:rsidRPr="00CA7F0A">
        <w:t>“The vendors are willing, subject to an unconditional contract and deposit, to provide early access for winter crop preparation and sowing.”</w:t>
      </w:r>
    </w:p>
    <w:p w14:paraId="5B19874A" w14:textId="77777777" w:rsidR="00CA7F0A" w:rsidRPr="00CA7F0A" w:rsidRDefault="00CA7F0A" w:rsidP="00CA7F0A">
      <w:r w:rsidRPr="00CA7F0A">
        <w:t xml:space="preserve">Mr Ray said the new owner could run considerably higher numbers if the cash crops were converted to fodder production. </w:t>
      </w:r>
    </w:p>
    <w:p w14:paraId="7D68096E" w14:textId="77777777" w:rsidR="00CA7F0A" w:rsidRPr="00CA7F0A" w:rsidRDefault="00CA7F0A" w:rsidP="00CA7F0A">
      <w:r w:rsidRPr="00CA7F0A">
        <w:t xml:space="preserve">The balance of the property, including 200ha of Capella Creek finishing country, supports grazing of around 300 head of cattle on established </w:t>
      </w:r>
      <w:proofErr w:type="spellStart"/>
      <w:r w:rsidRPr="00CA7F0A">
        <w:t>buffel</w:t>
      </w:r>
      <w:proofErr w:type="spellEnd"/>
      <w:r w:rsidRPr="00CA7F0A">
        <w:t xml:space="preserve"> stands and native grasses.</w:t>
      </w:r>
    </w:p>
    <w:p w14:paraId="1B3EC237" w14:textId="77777777" w:rsidR="00CA7F0A" w:rsidRPr="00CA7F0A" w:rsidRDefault="00CA7F0A" w:rsidP="00CA7F0A">
      <w:r w:rsidRPr="00CA7F0A">
        <w:t>The enterprise is watered by two dams and a bore.</w:t>
      </w:r>
    </w:p>
    <w:p w14:paraId="51AD7831" w14:textId="77777777" w:rsidR="00CA7F0A" w:rsidRPr="00CA7F0A" w:rsidRDefault="00CA7F0A" w:rsidP="00CA7F0A">
      <w:r w:rsidRPr="00CA7F0A">
        <w:t>Infrastructure includes a two-bedroom home, donga accommodation, cattle yards, numerous sheds and 633-tonnes of silo storage.</w:t>
      </w:r>
    </w:p>
    <w:p w14:paraId="059B241E" w14:textId="77777777" w:rsidR="00CA7F0A" w:rsidRPr="00CA7F0A" w:rsidRDefault="00CA7F0A" w:rsidP="00CA7F0A">
      <w:pPr>
        <w:rPr>
          <w:b/>
          <w:bCs/>
        </w:rPr>
      </w:pPr>
      <w:r w:rsidRPr="00CA7F0A">
        <w:rPr>
          <w:b/>
          <w:bCs/>
        </w:rPr>
        <w:t>CQ cattle &amp; cropping portfolio makes $30m</w:t>
      </w:r>
    </w:p>
    <w:p w14:paraId="2BC5531D" w14:textId="77777777" w:rsidR="00CA7F0A" w:rsidRPr="00CA7F0A" w:rsidRDefault="00CA7F0A" w:rsidP="00CA7F0A">
      <w:r w:rsidRPr="00CA7F0A">
        <w:t>Four buyers have collectively paid close to $30 million for a premier cattle and cropping portfolio in Queensland’s Central Highlands.</w:t>
      </w:r>
    </w:p>
    <w:p w14:paraId="4C124C90" w14:textId="77777777" w:rsidR="00CA7F0A" w:rsidRPr="00CA7F0A" w:rsidRDefault="00CA7F0A" w:rsidP="00CA7F0A">
      <w:pPr>
        <w:rPr>
          <w:lang w:eastAsia="en-AU"/>
        </w:rPr>
      </w:pPr>
      <w:r w:rsidRPr="00CA7F0A">
        <w:t xml:space="preserve">Aggregated and developed by the Shaw family over 15 years, the 4582ha </w:t>
      </w:r>
      <w:r w:rsidRPr="00CA7F0A">
        <w:rPr>
          <w:b/>
          <w:bCs/>
        </w:rPr>
        <w:t>Matilda Downs</w:t>
      </w:r>
      <w:r w:rsidRPr="00CA7F0A">
        <w:t xml:space="preserve"> is located 5km west of Capella and 52km north of Emerald.</w:t>
      </w:r>
    </w:p>
    <w:p w14:paraId="750FFFA9" w14:textId="77777777" w:rsidR="00CA7F0A" w:rsidRPr="00CA7F0A" w:rsidRDefault="00CA7F0A" w:rsidP="00CA7F0A">
      <w:r w:rsidRPr="00CA7F0A">
        <w:t>It comprises four adjoining but standalone properties - 1029ha Crystal Brook, 1035ha Bonnie Doon, 1277ha Matilda Downs and 1240ha Mitchell Park.</w:t>
      </w:r>
    </w:p>
    <w:p w14:paraId="01CFDDF3" w14:textId="77777777" w:rsidR="00CA7F0A" w:rsidRPr="00CA7F0A" w:rsidRDefault="00CA7F0A" w:rsidP="00CA7F0A">
      <w:pPr>
        <w:rPr>
          <w:lang w:eastAsia="en-AU"/>
        </w:rPr>
      </w:pPr>
      <w:r w:rsidRPr="00CA7F0A">
        <w:t>RBV agent Matt Beard described the sale as in line with expectations but was unable to disclose the name of the buyers.</w:t>
      </w:r>
    </w:p>
    <w:p w14:paraId="1E8267F4" w14:textId="77777777" w:rsidR="00CA7F0A" w:rsidRPr="00CA7F0A" w:rsidRDefault="00CA7F0A" w:rsidP="00CA7F0A">
      <w:r w:rsidRPr="00CA7F0A">
        <w:lastRenderedPageBreak/>
        <w:t>“Three of the four properties sold under the hammer, with Mitchell Park selling shortly afterwards for an undisclosed price above $10m. Three of the buyers were local and a fourth was from central western Queensland. All were existing operators seeking expansion and grass.”</w:t>
      </w:r>
    </w:p>
    <w:p w14:paraId="0BDAC9B9" w14:textId="77777777" w:rsidR="00CA7F0A" w:rsidRPr="00CA7F0A" w:rsidRDefault="00CA7F0A" w:rsidP="00CA7F0A">
      <w:r w:rsidRPr="00CA7F0A">
        <w:t>During the marketing campaign, Mr Beard explained Matilda Downs sits on some of Capella’s most fertile and reliable country, and in terms of water security and infrastructure, rivals most properties.</w:t>
      </w:r>
    </w:p>
    <w:p w14:paraId="63796CA9" w14:textId="77777777" w:rsidR="00CA7F0A" w:rsidRPr="00CA7F0A" w:rsidRDefault="00CA7F0A" w:rsidP="00CA7F0A">
      <w:pPr>
        <w:rPr>
          <w:lang w:eastAsia="en-AU"/>
        </w:rPr>
      </w:pPr>
      <w:r w:rsidRPr="00CA7F0A">
        <w:t>“Around 3000ha is heavy carrying-capacity country, boasting abundant feed and used to finish cattle. The remaining 1500ha is used for cultivation, with any fodder crops included in the sale.”</w:t>
      </w:r>
    </w:p>
    <w:p w14:paraId="444A80E9" w14:textId="77777777" w:rsidR="00CA7F0A" w:rsidRPr="00CA7F0A" w:rsidRDefault="00CA7F0A" w:rsidP="00CA7F0A">
      <w:pPr>
        <w:rPr>
          <w:lang w:eastAsia="en-AU"/>
        </w:rPr>
      </w:pPr>
      <w:r w:rsidRPr="00CA7F0A">
        <w:t>The organic beef and grain production on Matilda Downs is accredited for the European Union market and certified as non-genetically modified, with additional certification covering the United States Department of Agriculture, Korean requirements and Good Agricultural Practices.</w:t>
      </w:r>
    </w:p>
    <w:p w14:paraId="79404B99" w14:textId="77777777" w:rsidR="00CA7F0A" w:rsidRPr="00CA7F0A" w:rsidRDefault="00CA7F0A" w:rsidP="00CA7F0A">
      <w:r w:rsidRPr="00CA7F0A">
        <w:rPr>
          <w:b/>
          <w:bCs/>
        </w:rPr>
        <w:t>Crystal Brook</w:t>
      </w:r>
      <w:r w:rsidRPr="00CA7F0A">
        <w:t xml:space="preserve"> - $5.4m</w:t>
      </w:r>
    </w:p>
    <w:p w14:paraId="32A12E6F" w14:textId="77777777" w:rsidR="00CA7F0A" w:rsidRPr="00CA7F0A" w:rsidRDefault="00CA7F0A" w:rsidP="00CA7F0A">
      <w:pPr>
        <w:rPr>
          <w:lang w:eastAsia="en-AU"/>
        </w:rPr>
      </w:pPr>
      <w:r w:rsidRPr="00CA7F0A">
        <w:t>Around 563ha of self-mulching heavy black soils are developed and contoured for cultivation. Around 237ha are ready for winter planting, while 326ha is growing silk sorghum.</w:t>
      </w:r>
    </w:p>
    <w:p w14:paraId="6C7F29EB" w14:textId="77777777" w:rsidR="00CA7F0A" w:rsidRPr="00CA7F0A" w:rsidRDefault="00CA7F0A" w:rsidP="00CA7F0A">
      <w:pPr>
        <w:rPr>
          <w:lang w:eastAsia="en-AU"/>
        </w:rPr>
      </w:pPr>
      <w:r w:rsidRPr="00CA7F0A">
        <w:t xml:space="preserve">The 466ha balance is pastured, with open and semi-open box, ironbark, brigalow, bauhinia and </w:t>
      </w:r>
      <w:proofErr w:type="spellStart"/>
      <w:r w:rsidRPr="00CA7F0A">
        <w:t>ti</w:t>
      </w:r>
      <w:proofErr w:type="spellEnd"/>
      <w:r w:rsidRPr="00CA7F0A">
        <w:t>-tree waterways.</w:t>
      </w:r>
    </w:p>
    <w:p w14:paraId="65781527" w14:textId="77777777" w:rsidR="00CA7F0A" w:rsidRPr="00CA7F0A" w:rsidRDefault="00CA7F0A" w:rsidP="00CA7F0A">
      <w:pPr>
        <w:rPr>
          <w:lang w:eastAsia="en-AU"/>
        </w:rPr>
      </w:pPr>
      <w:r w:rsidRPr="00CA7F0A">
        <w:t>It is watered by an equipped bore and two dams. Infrastructure includes a four-bedroom home and cattle yards.</w:t>
      </w:r>
    </w:p>
    <w:p w14:paraId="4AD071E1" w14:textId="77777777" w:rsidR="00CA7F0A" w:rsidRPr="00CA7F0A" w:rsidRDefault="00CA7F0A" w:rsidP="00CA7F0A">
      <w:r w:rsidRPr="00CA7F0A">
        <w:rPr>
          <w:b/>
          <w:bCs/>
        </w:rPr>
        <w:t xml:space="preserve">Bonnie Doon </w:t>
      </w:r>
      <w:r w:rsidRPr="00CA7F0A">
        <w:t>- $4.9m</w:t>
      </w:r>
    </w:p>
    <w:p w14:paraId="39AD901E" w14:textId="77777777" w:rsidR="00CA7F0A" w:rsidRPr="00CA7F0A" w:rsidRDefault="00CA7F0A" w:rsidP="00CA7F0A">
      <w:pPr>
        <w:rPr>
          <w:lang w:eastAsia="en-AU"/>
        </w:rPr>
      </w:pPr>
      <w:r w:rsidRPr="00CA7F0A">
        <w:t>Around 440ha are cultivated, including 160ha of waterways with two waterholes. Around 435ha are fenced for grazing and timbered with coolabah, blackbutt, brigalow, box and ironbark. It is watered by a dam and the Capella Creek, with seasonal waterholes. Infrastructure includes cattle yards.</w:t>
      </w:r>
    </w:p>
    <w:p w14:paraId="527E9E66" w14:textId="77777777" w:rsidR="00CA7F0A" w:rsidRPr="00CA7F0A" w:rsidRDefault="00CA7F0A" w:rsidP="00CA7F0A">
      <w:pPr>
        <w:rPr>
          <w:b/>
          <w:bCs/>
          <w:color w:val="EE0000"/>
        </w:rPr>
      </w:pPr>
      <w:r w:rsidRPr="00CA7F0A">
        <w:rPr>
          <w:b/>
          <w:bCs/>
        </w:rPr>
        <w:t xml:space="preserve">Matilda Downs </w:t>
      </w:r>
      <w:r w:rsidRPr="00CA7F0A">
        <w:t>- $8.6m</w:t>
      </w:r>
    </w:p>
    <w:p w14:paraId="5E8F7E2D" w14:textId="77777777" w:rsidR="00CA7F0A" w:rsidRPr="00CA7F0A" w:rsidRDefault="00CA7F0A" w:rsidP="00CA7F0A">
      <w:pPr>
        <w:rPr>
          <w:lang w:eastAsia="en-AU"/>
        </w:rPr>
      </w:pPr>
      <w:r w:rsidRPr="00CA7F0A">
        <w:t>Around 570ha of mostly self-mulching heavy black soils to areas of softwood scrub country are ready for winter planting.</w:t>
      </w:r>
    </w:p>
    <w:p w14:paraId="41E87D5B" w14:textId="77777777" w:rsidR="00CA7F0A" w:rsidRPr="00CA7F0A" w:rsidRDefault="00CA7F0A" w:rsidP="00CA7F0A">
      <w:pPr>
        <w:rPr>
          <w:lang w:eastAsia="en-AU"/>
        </w:rPr>
      </w:pPr>
      <w:r w:rsidRPr="00CA7F0A">
        <w:t xml:space="preserve">Around 706ha of improved pastures include areas of brigalow, blackbutt, bauhinia and box country. The predominantly lighter, loamy soils are displaying an impressive stand of pasture including </w:t>
      </w:r>
      <w:proofErr w:type="spellStart"/>
      <w:r w:rsidRPr="00CA7F0A">
        <w:t>buffel</w:t>
      </w:r>
      <w:proofErr w:type="spellEnd"/>
      <w:r w:rsidRPr="00CA7F0A">
        <w:t xml:space="preserve">, panic, </w:t>
      </w:r>
      <w:proofErr w:type="spellStart"/>
      <w:r w:rsidRPr="00CA7F0A">
        <w:t>seca</w:t>
      </w:r>
      <w:proofErr w:type="spellEnd"/>
      <w:r w:rsidRPr="00CA7F0A">
        <w:t xml:space="preserve"> and other native pastures.</w:t>
      </w:r>
    </w:p>
    <w:p w14:paraId="0F1DF350" w14:textId="77777777" w:rsidR="00CA7F0A" w:rsidRPr="00CA7F0A" w:rsidRDefault="00CA7F0A" w:rsidP="00CA7F0A">
      <w:pPr>
        <w:rPr>
          <w:lang w:eastAsia="en-AU"/>
        </w:rPr>
      </w:pPr>
      <w:r w:rsidRPr="00CA7F0A">
        <w:t>It comes with a 680ML water licence and is watered by seven dams.</w:t>
      </w:r>
    </w:p>
    <w:p w14:paraId="0B0C0315" w14:textId="77777777" w:rsidR="00CA7F0A" w:rsidRPr="00CA7F0A" w:rsidRDefault="00CA7F0A" w:rsidP="00CA7F0A">
      <w:pPr>
        <w:rPr>
          <w:lang w:eastAsia="en-AU"/>
        </w:rPr>
      </w:pPr>
      <w:r w:rsidRPr="00CA7F0A">
        <w:lastRenderedPageBreak/>
        <w:t>Infrastructure includes a three-bedroom home, 2000-tonnes of grain storage, cattle yards and numerous sheds. Most fencing has been replaced in the last eight years.</w:t>
      </w:r>
    </w:p>
    <w:p w14:paraId="66DEE6E3" w14:textId="77777777" w:rsidR="00CA7F0A" w:rsidRPr="00CA7F0A" w:rsidRDefault="00CA7F0A" w:rsidP="00CA7F0A">
      <w:r w:rsidRPr="00CA7F0A">
        <w:rPr>
          <w:b/>
          <w:bCs/>
        </w:rPr>
        <w:t xml:space="preserve">Mitchell Park </w:t>
      </w:r>
      <w:r w:rsidRPr="00CA7F0A">
        <w:t>- $10m+</w:t>
      </w:r>
    </w:p>
    <w:p w14:paraId="104C7D64" w14:textId="77777777" w:rsidR="00CA7F0A" w:rsidRPr="00CA7F0A" w:rsidRDefault="00CA7F0A" w:rsidP="00CA7F0A">
      <w:pPr>
        <w:rPr>
          <w:lang w:eastAsia="en-AU"/>
        </w:rPr>
      </w:pPr>
      <w:r w:rsidRPr="00CA7F0A">
        <w:t>Around 1035ha of brigalow, bauhinia and softwood scrub country has been developed to pastures.</w:t>
      </w:r>
    </w:p>
    <w:p w14:paraId="61732085" w14:textId="77777777" w:rsidR="00CA7F0A" w:rsidRPr="00CA7F0A" w:rsidRDefault="00CA7F0A" w:rsidP="00CA7F0A">
      <w:pPr>
        <w:rPr>
          <w:lang w:eastAsia="en-AU"/>
        </w:rPr>
      </w:pPr>
      <w:r w:rsidRPr="00CA7F0A">
        <w:t>Around 75ha of cultivation are under centre pivot and planted to oats (early April). A further 90ha are flood irrigated, 71ha are planted to forage sorghum and 40ha to dryland cultivation.</w:t>
      </w:r>
    </w:p>
    <w:p w14:paraId="18B37B31" w14:textId="77777777" w:rsidR="00CA7F0A" w:rsidRPr="00CA7F0A" w:rsidRDefault="00CA7F0A" w:rsidP="00CA7F0A">
      <w:pPr>
        <w:rPr>
          <w:lang w:eastAsia="en-AU"/>
        </w:rPr>
      </w:pPr>
      <w:r w:rsidRPr="00CA7F0A">
        <w:t>It is offered with two 680ML water licences, supported by five dams.</w:t>
      </w:r>
    </w:p>
    <w:p w14:paraId="3889B75B" w14:textId="77777777" w:rsidR="00CA7F0A" w:rsidRPr="00CA7F0A" w:rsidRDefault="00CA7F0A" w:rsidP="00CA7F0A">
      <w:pPr>
        <w:rPr>
          <w:lang w:eastAsia="en-AU"/>
        </w:rPr>
      </w:pPr>
      <w:r w:rsidRPr="00CA7F0A">
        <w:t>Infrastructure includes a three-bedroom home, steel cattle yards and sheds.</w:t>
      </w:r>
    </w:p>
    <w:p w14:paraId="5DAF2594" w14:textId="4949D841" w:rsidR="00CA7F0A" w:rsidRPr="00CA7F0A" w:rsidRDefault="00DA06EE" w:rsidP="00CA7F0A">
      <w:pPr>
        <w:rPr>
          <w:b/>
          <w:bCs/>
        </w:rPr>
      </w:pPr>
      <w:r>
        <w:rPr>
          <w:b/>
          <w:bCs/>
        </w:rPr>
        <w:t xml:space="preserve">Well grassed </w:t>
      </w:r>
      <w:proofErr w:type="spellStart"/>
      <w:r w:rsidR="00CA7F0A" w:rsidRPr="00CA7F0A">
        <w:rPr>
          <w:b/>
          <w:bCs/>
        </w:rPr>
        <w:t>Glenalba</w:t>
      </w:r>
      <w:proofErr w:type="spellEnd"/>
      <w:r w:rsidR="00CA7F0A" w:rsidRPr="00CA7F0A">
        <w:rPr>
          <w:b/>
          <w:bCs/>
        </w:rPr>
        <w:t xml:space="preserve"> </w:t>
      </w:r>
      <w:r>
        <w:rPr>
          <w:b/>
          <w:bCs/>
        </w:rPr>
        <w:t>splits two ways</w:t>
      </w:r>
    </w:p>
    <w:p w14:paraId="23417FF3" w14:textId="77777777" w:rsidR="00CA7F0A" w:rsidRPr="00CA7F0A" w:rsidRDefault="00CA7F0A" w:rsidP="00CA7F0A">
      <w:r w:rsidRPr="00CA7F0A">
        <w:t>Well grassed breeding or backgrounding country in Queensland’s south-west has split two ways, after selling under the hammer for above expectations.</w:t>
      </w:r>
    </w:p>
    <w:p w14:paraId="22D6574F" w14:textId="77777777" w:rsidR="00CA7F0A" w:rsidRPr="00CA7F0A" w:rsidRDefault="00CA7F0A" w:rsidP="00CA7F0A">
      <w:r w:rsidRPr="00CA7F0A">
        <w:t>The Jones and Jukes families from Morven/Mungallala paid a combined $14.5 million ($1491/ha) for the 9726ha </w:t>
      </w:r>
      <w:proofErr w:type="spellStart"/>
      <w:r w:rsidRPr="00CA7F0A">
        <w:rPr>
          <w:b/>
          <w:bCs/>
        </w:rPr>
        <w:t>Glenalba</w:t>
      </w:r>
      <w:proofErr w:type="spellEnd"/>
      <w:r w:rsidRPr="00CA7F0A">
        <w:t xml:space="preserve"> located 18km south of Mitchell and 105km from Roma.</w:t>
      </w:r>
    </w:p>
    <w:p w14:paraId="13E036DC" w14:textId="77777777" w:rsidR="00CA7F0A" w:rsidRPr="00CA7F0A" w:rsidRDefault="00CA7F0A" w:rsidP="00CA7F0A">
      <w:r w:rsidRPr="00CA7F0A">
        <w:t>Nutrien Harcourts GDL agent Nick Dunsdon reported strong competition from six registered bidders chasing expansion and grass.</w:t>
      </w:r>
    </w:p>
    <w:p w14:paraId="39DDFE29" w14:textId="77777777" w:rsidR="00DA06EE" w:rsidRDefault="00DA06EE">
      <w:pPr>
        <w:rPr>
          <w:lang w:eastAsia="en-AU"/>
        </w:rPr>
      </w:pPr>
      <w:r>
        <w:t xml:space="preserve">Offered for sale by Surat’s Doug Slack, </w:t>
      </w:r>
      <w:proofErr w:type="spellStart"/>
      <w:r>
        <w:t>Glenalba</w:t>
      </w:r>
      <w:proofErr w:type="spellEnd"/>
      <w:r>
        <w:t xml:space="preserve"> is described as a low-cost, low-input property that was presenting with fresh feed during the marketing campaign.</w:t>
      </w:r>
    </w:p>
    <w:p w14:paraId="32C09467" w14:textId="77777777" w:rsidR="00CA7F0A" w:rsidRPr="00CA7F0A" w:rsidRDefault="00CA7F0A" w:rsidP="00CA7F0A">
      <w:r w:rsidRPr="00CA7F0A">
        <w:t>Capable of running 1000AE, the country grows mostly Mitchell and Flinders grass, along with bluegrass along the creek flats and abundant winter herbages, including crow’s foot, clover and lamb’s tongue.</w:t>
      </w:r>
    </w:p>
    <w:p w14:paraId="210A0D56" w14:textId="77777777" w:rsidR="00CA7F0A" w:rsidRPr="00CA7F0A" w:rsidRDefault="00CA7F0A" w:rsidP="00CA7F0A">
      <w:r w:rsidRPr="00CA7F0A">
        <w:t xml:space="preserve">Timbers include brigalow, bottle tree, </w:t>
      </w:r>
      <w:proofErr w:type="spellStart"/>
      <w:r w:rsidRPr="00CA7F0A">
        <w:t>womal</w:t>
      </w:r>
      <w:proofErr w:type="spellEnd"/>
      <w:r w:rsidRPr="00CA7F0A">
        <w:t xml:space="preserve"> and box, along with </w:t>
      </w:r>
      <w:proofErr w:type="spellStart"/>
      <w:r w:rsidRPr="00CA7F0A">
        <w:t>bendee</w:t>
      </w:r>
      <w:proofErr w:type="spellEnd"/>
      <w:r w:rsidRPr="00CA7F0A">
        <w:t xml:space="preserve"> ridges.</w:t>
      </w:r>
    </w:p>
    <w:p w14:paraId="19AE4E86" w14:textId="77777777" w:rsidR="00CA7F0A" w:rsidRPr="00CA7F0A" w:rsidRDefault="00CA7F0A" w:rsidP="00CA7F0A">
      <w:r w:rsidRPr="00CA7F0A">
        <w:t>Large areas of cleared and cutter-barred country with heavy red and chocolate soils offer farming potential.</w:t>
      </w:r>
    </w:p>
    <w:p w14:paraId="4F071996" w14:textId="77777777" w:rsidR="00CA7F0A" w:rsidRPr="00CA7F0A" w:rsidRDefault="00CA7F0A" w:rsidP="00CA7F0A">
      <w:r w:rsidRPr="00CA7F0A">
        <w:t>Water is supplied by 20 dams, three sub-artesian bores (two equipped) and four creek systems with semi-permanent waterholes, supported by an annual average rainfall of 570mm.</w:t>
      </w:r>
    </w:p>
    <w:p w14:paraId="5E6D5E17" w14:textId="77777777" w:rsidR="00CA7F0A" w:rsidRPr="00CA7F0A" w:rsidRDefault="00CA7F0A" w:rsidP="00CA7F0A">
      <w:r w:rsidRPr="00CA7F0A">
        <w:t>The property’s undulating country provides plenty of run-off, with potential to develop additional dams.</w:t>
      </w:r>
    </w:p>
    <w:p w14:paraId="24BF86F4" w14:textId="77777777" w:rsidR="00CA7F0A" w:rsidRPr="00D05482" w:rsidRDefault="00CA7F0A" w:rsidP="00CA7F0A">
      <w:r w:rsidRPr="00CA7F0A">
        <w:t>Infrastructure includes renovated three-bedroom quarters, a four-bedroom cabin, two cattle yards, an old five-stand shearing shed and two sheds.</w:t>
      </w:r>
    </w:p>
    <w:p w14:paraId="62A8F603" w14:textId="77777777" w:rsidR="00CA7F0A" w:rsidRDefault="00CA7F0A" w:rsidP="00CA7F0A"/>
    <w:p w14:paraId="28F6153C" w14:textId="7FC804FF" w:rsidR="006435FD" w:rsidRDefault="006435FD" w:rsidP="00A95FFB"/>
    <w:sectPr w:rsidR="0064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10B61"/>
    <w:multiLevelType w:val="hybridMultilevel"/>
    <w:tmpl w:val="8E34DE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904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FB"/>
    <w:rsid w:val="000674F9"/>
    <w:rsid w:val="000D66E7"/>
    <w:rsid w:val="001A591B"/>
    <w:rsid w:val="0024149E"/>
    <w:rsid w:val="003949A1"/>
    <w:rsid w:val="00421459"/>
    <w:rsid w:val="00557331"/>
    <w:rsid w:val="005B098F"/>
    <w:rsid w:val="006435FD"/>
    <w:rsid w:val="00A24658"/>
    <w:rsid w:val="00A40B30"/>
    <w:rsid w:val="00A51BA8"/>
    <w:rsid w:val="00A95FFB"/>
    <w:rsid w:val="00CA79A9"/>
    <w:rsid w:val="00CA7F0A"/>
    <w:rsid w:val="00DA06EE"/>
    <w:rsid w:val="00FB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33E28"/>
  <w15:chartTrackingRefBased/>
  <w15:docId w15:val="{B3177D2C-20AF-4AA2-BD4A-7F3BA4FD8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6EE"/>
  </w:style>
  <w:style w:type="paragraph" w:styleId="Heading1">
    <w:name w:val="heading 1"/>
    <w:basedOn w:val="Normal"/>
    <w:next w:val="Normal"/>
    <w:link w:val="Heading1Char"/>
    <w:uiPriority w:val="9"/>
    <w:qFormat/>
    <w:rsid w:val="00A95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F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95F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press.com/v/DJRQ0XqC" TargetMode="External"/><Relationship Id="rId5" Type="http://schemas.openxmlformats.org/officeDocument/2006/relationships/hyperlink" Target="https://www.youtube.com/watch?v=_NRjkUcWXc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1280</Words>
  <Characters>7246</Characters>
  <Application>Microsoft Office Word</Application>
  <DocSecurity>0</DocSecurity>
  <Lines>136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Rowley</dc:creator>
  <cp:keywords/>
  <dc:description/>
  <cp:lastModifiedBy>Chris Rowley</cp:lastModifiedBy>
  <cp:revision>2</cp:revision>
  <dcterms:created xsi:type="dcterms:W3CDTF">2026-05-26T06:08:00Z</dcterms:created>
  <dcterms:modified xsi:type="dcterms:W3CDTF">2026-05-26T06:08:00Z</dcterms:modified>
</cp:coreProperties>
</file>